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F713" w14:textId="77777777" w:rsidR="000560D9" w:rsidRDefault="00212D4A" w:rsidP="00C565DF">
      <w:pPr>
        <w:pStyle w:val="ListParagraph"/>
        <w:numPr>
          <w:ilvl w:val="0"/>
          <w:numId w:val="2"/>
        </w:numPr>
        <w:contextualSpacing/>
        <w:jc w:val="both"/>
        <w:rPr>
          <w:rFonts w:ascii="Arial" w:hAnsi="Arial" w:cs="Arial"/>
        </w:rPr>
      </w:pPr>
      <w:r>
        <w:rPr>
          <w:rFonts w:ascii="Arial" w:hAnsi="Arial" w:cs="Arial"/>
        </w:rPr>
        <w:t xml:space="preserve">Pharmaceutical </w:t>
      </w:r>
      <w:r w:rsidR="00071D16">
        <w:rPr>
          <w:rFonts w:ascii="Arial" w:hAnsi="Arial" w:cs="Arial"/>
        </w:rPr>
        <w:t>C</w:t>
      </w:r>
      <w:r w:rsidR="00D400BB" w:rsidRPr="000560D9">
        <w:rPr>
          <w:rFonts w:ascii="Arial" w:hAnsi="Arial" w:cs="Arial"/>
        </w:rPr>
        <w:t xml:space="preserve">ollaborators are responsible for providing scientific review of the </w:t>
      </w:r>
      <w:r>
        <w:rPr>
          <w:rFonts w:ascii="Arial" w:hAnsi="Arial" w:cs="Arial"/>
        </w:rPr>
        <w:t xml:space="preserve">investigator-submitted LOI </w:t>
      </w:r>
      <w:r w:rsidR="00D400BB" w:rsidRPr="000560D9">
        <w:rPr>
          <w:rFonts w:ascii="Arial" w:hAnsi="Arial" w:cs="Arial"/>
        </w:rPr>
        <w:t xml:space="preserve">proposals </w:t>
      </w:r>
      <w:r>
        <w:rPr>
          <w:rFonts w:ascii="Arial" w:hAnsi="Arial" w:cs="Arial"/>
        </w:rPr>
        <w:t xml:space="preserve">received form the NCI </w:t>
      </w:r>
      <w:r w:rsidR="00D400BB" w:rsidRPr="000560D9">
        <w:rPr>
          <w:rFonts w:ascii="Arial" w:hAnsi="Arial" w:cs="Arial"/>
        </w:rPr>
        <w:t xml:space="preserve">and rendering a decision </w:t>
      </w:r>
      <w:r>
        <w:rPr>
          <w:rFonts w:ascii="Arial" w:hAnsi="Arial" w:cs="Arial"/>
        </w:rPr>
        <w:t xml:space="preserve">to the NCI </w:t>
      </w:r>
      <w:r w:rsidR="00D400BB" w:rsidRPr="000560D9">
        <w:rPr>
          <w:rFonts w:ascii="Arial" w:hAnsi="Arial" w:cs="Arial"/>
        </w:rPr>
        <w:t>on approval/dis-approval within a 60-day time-frame</w:t>
      </w:r>
      <w:r w:rsidR="00897BC6">
        <w:rPr>
          <w:rFonts w:ascii="Arial" w:hAnsi="Arial" w:cs="Arial"/>
        </w:rPr>
        <w:t xml:space="preserve"> by submission of the drug commitment form</w:t>
      </w:r>
      <w:r w:rsidR="00D400BB" w:rsidRPr="000560D9">
        <w:rPr>
          <w:rFonts w:ascii="Arial" w:hAnsi="Arial" w:cs="Arial"/>
        </w:rPr>
        <w:t>.</w:t>
      </w:r>
    </w:p>
    <w:p w14:paraId="466D6400" w14:textId="77777777" w:rsidR="000560D9" w:rsidRPr="000560D9" w:rsidRDefault="000560D9" w:rsidP="000560D9">
      <w:pPr>
        <w:pStyle w:val="ListParagraph"/>
        <w:rPr>
          <w:rFonts w:ascii="Arial" w:hAnsi="Arial" w:cs="Arial"/>
        </w:rPr>
      </w:pPr>
    </w:p>
    <w:p w14:paraId="6DA23481" w14:textId="77777777" w:rsidR="000560D9" w:rsidRDefault="00D400BB" w:rsidP="00C565DF">
      <w:pPr>
        <w:pStyle w:val="ListParagraph"/>
        <w:numPr>
          <w:ilvl w:val="0"/>
          <w:numId w:val="2"/>
        </w:numPr>
        <w:contextualSpacing/>
        <w:jc w:val="both"/>
        <w:rPr>
          <w:rFonts w:ascii="Arial" w:hAnsi="Arial" w:cs="Arial"/>
        </w:rPr>
      </w:pPr>
      <w:r w:rsidRPr="000560D9">
        <w:rPr>
          <w:rFonts w:ascii="Arial" w:hAnsi="Arial" w:cs="Arial"/>
        </w:rPr>
        <w:t>If a p</w:t>
      </w:r>
      <w:r w:rsidR="00A55617" w:rsidRPr="000560D9">
        <w:rPr>
          <w:rFonts w:ascii="Arial" w:hAnsi="Arial" w:cs="Arial"/>
        </w:rPr>
        <w:t xml:space="preserve">roposal </w:t>
      </w:r>
      <w:r w:rsidRPr="000560D9">
        <w:rPr>
          <w:rFonts w:ascii="Arial" w:hAnsi="Arial" w:cs="Arial"/>
        </w:rPr>
        <w:t xml:space="preserve">is </w:t>
      </w:r>
      <w:r w:rsidR="00A55617" w:rsidRPr="000560D9">
        <w:rPr>
          <w:rFonts w:ascii="Arial" w:hAnsi="Arial" w:cs="Arial"/>
        </w:rPr>
        <w:t>approved</w:t>
      </w:r>
      <w:r w:rsidR="00071D16">
        <w:rPr>
          <w:rFonts w:ascii="Arial" w:hAnsi="Arial" w:cs="Arial"/>
        </w:rPr>
        <w:t>, C</w:t>
      </w:r>
      <w:r w:rsidR="009A0E3B">
        <w:rPr>
          <w:rFonts w:ascii="Arial" w:hAnsi="Arial" w:cs="Arial"/>
        </w:rPr>
        <w:t>li</w:t>
      </w:r>
      <w:r w:rsidRPr="000560D9">
        <w:rPr>
          <w:rFonts w:ascii="Arial" w:hAnsi="Arial" w:cs="Arial"/>
        </w:rPr>
        <w:t xml:space="preserve">nical </w:t>
      </w:r>
      <w:r w:rsidR="00071D16">
        <w:rPr>
          <w:rFonts w:ascii="Arial" w:hAnsi="Arial" w:cs="Arial"/>
        </w:rPr>
        <w:t>I</w:t>
      </w:r>
      <w:r w:rsidRPr="000560D9">
        <w:rPr>
          <w:rFonts w:ascii="Arial" w:hAnsi="Arial" w:cs="Arial"/>
        </w:rPr>
        <w:t xml:space="preserve">nvestigator will develop the protocol with the </w:t>
      </w:r>
      <w:r w:rsidR="00071D16">
        <w:rPr>
          <w:rFonts w:ascii="Arial" w:hAnsi="Arial" w:cs="Arial"/>
        </w:rPr>
        <w:t>P</w:t>
      </w:r>
      <w:r w:rsidRPr="000560D9">
        <w:rPr>
          <w:rFonts w:ascii="Arial" w:hAnsi="Arial" w:cs="Arial"/>
        </w:rPr>
        <w:t xml:space="preserve">harmaceutical </w:t>
      </w:r>
      <w:r w:rsidR="00071D16">
        <w:rPr>
          <w:rFonts w:ascii="Arial" w:hAnsi="Arial" w:cs="Arial"/>
        </w:rPr>
        <w:t>C</w:t>
      </w:r>
      <w:r w:rsidRPr="000560D9">
        <w:rPr>
          <w:rFonts w:ascii="Arial" w:hAnsi="Arial" w:cs="Arial"/>
        </w:rPr>
        <w:t xml:space="preserve">ollaborator(s). </w:t>
      </w:r>
      <w:r w:rsidR="00C565DF" w:rsidRPr="000560D9">
        <w:rPr>
          <w:rFonts w:ascii="Arial" w:hAnsi="Arial" w:cs="Arial"/>
        </w:rPr>
        <w:t xml:space="preserve">The initial protocol draft as well as the final </w:t>
      </w:r>
      <w:r w:rsidR="00071D16">
        <w:rPr>
          <w:rFonts w:ascii="Arial" w:hAnsi="Arial" w:cs="Arial"/>
        </w:rPr>
        <w:t>P</w:t>
      </w:r>
      <w:r w:rsidR="00F837E6" w:rsidRPr="000560D9">
        <w:rPr>
          <w:rFonts w:ascii="Arial" w:hAnsi="Arial" w:cs="Arial"/>
        </w:rPr>
        <w:t xml:space="preserve">harmaceutical </w:t>
      </w:r>
      <w:r w:rsidR="00071D16">
        <w:rPr>
          <w:rFonts w:ascii="Arial" w:hAnsi="Arial" w:cs="Arial"/>
        </w:rPr>
        <w:t>C</w:t>
      </w:r>
      <w:r w:rsidR="00F837E6" w:rsidRPr="000560D9">
        <w:rPr>
          <w:rFonts w:ascii="Arial" w:hAnsi="Arial" w:cs="Arial"/>
        </w:rPr>
        <w:t xml:space="preserve">ollaborator approved </w:t>
      </w:r>
      <w:r w:rsidR="00C565DF" w:rsidRPr="000560D9">
        <w:rPr>
          <w:rFonts w:ascii="Arial" w:hAnsi="Arial" w:cs="Arial"/>
        </w:rPr>
        <w:t>version of the protocol must be provided to the NCI for NCI Formulary agent forecasting purposes.</w:t>
      </w:r>
    </w:p>
    <w:p w14:paraId="02C53745" w14:textId="77777777" w:rsidR="000560D9" w:rsidRPr="000560D9" w:rsidRDefault="000560D9" w:rsidP="000560D9">
      <w:pPr>
        <w:pStyle w:val="ListParagraph"/>
        <w:rPr>
          <w:rFonts w:ascii="Arial" w:hAnsi="Arial" w:cs="Arial"/>
        </w:rPr>
      </w:pPr>
    </w:p>
    <w:p w14:paraId="62E61606" w14:textId="77777777" w:rsidR="009A0E3B" w:rsidRDefault="00071D16" w:rsidP="009A0E3B">
      <w:pPr>
        <w:pStyle w:val="ListParagraph"/>
        <w:numPr>
          <w:ilvl w:val="0"/>
          <w:numId w:val="2"/>
        </w:numPr>
        <w:jc w:val="both"/>
        <w:rPr>
          <w:rFonts w:ascii="Arial" w:hAnsi="Arial" w:cs="Arial"/>
        </w:rPr>
      </w:pPr>
      <w:r>
        <w:rPr>
          <w:rFonts w:ascii="Arial" w:hAnsi="Arial" w:cs="Arial"/>
        </w:rPr>
        <w:t>Pharmaceutical C</w:t>
      </w:r>
      <w:r w:rsidR="00C72CDC" w:rsidRPr="009A0E3B">
        <w:rPr>
          <w:rFonts w:ascii="Arial" w:hAnsi="Arial" w:cs="Arial"/>
        </w:rPr>
        <w:t>ollaborator will work with NCI on agent forecasting and provision of agent supplies to NCI to support approved proposal during protocol development</w:t>
      </w:r>
      <w:r w:rsidR="009A0E3B">
        <w:rPr>
          <w:rFonts w:ascii="Arial" w:hAnsi="Arial" w:cs="Arial"/>
        </w:rPr>
        <w:t>.</w:t>
      </w:r>
    </w:p>
    <w:p w14:paraId="2FE7DAB8" w14:textId="77777777" w:rsidR="009A0E3B" w:rsidRPr="009A0E3B" w:rsidRDefault="009A0E3B" w:rsidP="009A0E3B">
      <w:pPr>
        <w:pStyle w:val="ListParagraph"/>
        <w:rPr>
          <w:rFonts w:ascii="Arial" w:hAnsi="Arial" w:cs="Arial"/>
        </w:rPr>
      </w:pPr>
    </w:p>
    <w:p w14:paraId="6CBE9CF5" w14:textId="77777777" w:rsidR="00644A74" w:rsidRDefault="00071D16" w:rsidP="009A0E3B">
      <w:pPr>
        <w:pStyle w:val="ListParagraph"/>
        <w:numPr>
          <w:ilvl w:val="0"/>
          <w:numId w:val="2"/>
        </w:numPr>
        <w:jc w:val="both"/>
        <w:rPr>
          <w:rFonts w:ascii="Arial" w:hAnsi="Arial" w:cs="Arial"/>
        </w:rPr>
      </w:pPr>
      <w:r>
        <w:rPr>
          <w:rFonts w:ascii="Arial" w:hAnsi="Arial" w:cs="Arial"/>
        </w:rPr>
        <w:t>Pharmaceutical C</w:t>
      </w:r>
      <w:r w:rsidR="00C72CDC" w:rsidRPr="009A0E3B">
        <w:rPr>
          <w:rFonts w:ascii="Arial" w:hAnsi="Arial" w:cs="Arial"/>
        </w:rPr>
        <w:t xml:space="preserve">ollaborator provides all initial necessary </w:t>
      </w:r>
      <w:r w:rsidR="009A0E3B">
        <w:rPr>
          <w:rFonts w:ascii="Arial" w:hAnsi="Arial" w:cs="Arial"/>
        </w:rPr>
        <w:t>agent information to NCI and th</w:t>
      </w:r>
      <w:r w:rsidR="00C72CDC" w:rsidRPr="009A0E3B">
        <w:rPr>
          <w:rFonts w:ascii="Arial" w:hAnsi="Arial" w:cs="Arial"/>
        </w:rPr>
        <w:t>r</w:t>
      </w:r>
      <w:r w:rsidR="009A0E3B">
        <w:rPr>
          <w:rFonts w:ascii="Arial" w:hAnsi="Arial" w:cs="Arial"/>
        </w:rPr>
        <w:t>o</w:t>
      </w:r>
      <w:r w:rsidR="00C72CDC" w:rsidRPr="009A0E3B">
        <w:rPr>
          <w:rFonts w:ascii="Arial" w:hAnsi="Arial" w:cs="Arial"/>
        </w:rPr>
        <w:t>ughout course of trial (e.g., IB updates, agent lot certificates of analysis, cGMP certification, stability test results) to facilitate conduct of protocol and agent distribution</w:t>
      </w:r>
      <w:r w:rsidR="009A0E3B">
        <w:rPr>
          <w:rFonts w:ascii="Arial" w:hAnsi="Arial" w:cs="Arial"/>
        </w:rPr>
        <w:t>.</w:t>
      </w:r>
    </w:p>
    <w:p w14:paraId="67985438" w14:textId="77777777" w:rsidR="009A0E3B" w:rsidRPr="009A0E3B" w:rsidRDefault="009A0E3B" w:rsidP="009A0E3B">
      <w:pPr>
        <w:pStyle w:val="ListParagraph"/>
        <w:rPr>
          <w:rFonts w:ascii="Arial" w:hAnsi="Arial" w:cs="Arial"/>
        </w:rPr>
      </w:pPr>
    </w:p>
    <w:p w14:paraId="59E3D3DD" w14:textId="77777777" w:rsidR="009A0E3B" w:rsidRDefault="009A0E3B" w:rsidP="009A0E3B">
      <w:pPr>
        <w:pStyle w:val="ListParagraph"/>
        <w:numPr>
          <w:ilvl w:val="0"/>
          <w:numId w:val="2"/>
        </w:numPr>
        <w:jc w:val="both"/>
        <w:rPr>
          <w:rFonts w:ascii="Arial" w:hAnsi="Arial" w:cs="Arial"/>
        </w:rPr>
      </w:pPr>
      <w:r w:rsidRPr="009A0E3B">
        <w:rPr>
          <w:rFonts w:ascii="Arial" w:hAnsi="Arial" w:cs="Arial"/>
        </w:rPr>
        <w:t xml:space="preserve">Pharmaceutical </w:t>
      </w:r>
      <w:r w:rsidR="00071D16">
        <w:rPr>
          <w:rFonts w:ascii="Arial" w:hAnsi="Arial" w:cs="Arial"/>
        </w:rPr>
        <w:t>C</w:t>
      </w:r>
      <w:r w:rsidRPr="009A0E3B">
        <w:rPr>
          <w:rFonts w:ascii="Arial" w:hAnsi="Arial" w:cs="Arial"/>
        </w:rPr>
        <w:t xml:space="preserve">ollaborator provides approval of final version of protocol to </w:t>
      </w:r>
      <w:r w:rsidR="00071D16">
        <w:rPr>
          <w:rFonts w:ascii="Arial" w:hAnsi="Arial" w:cs="Arial"/>
        </w:rPr>
        <w:t>Clinical I</w:t>
      </w:r>
      <w:r w:rsidRPr="009A0E3B">
        <w:rPr>
          <w:rFonts w:ascii="Arial" w:hAnsi="Arial" w:cs="Arial"/>
        </w:rPr>
        <w:t xml:space="preserve">nvestigator and NCI and supports </w:t>
      </w:r>
      <w:r w:rsidR="009B4582" w:rsidRPr="009A0E3B">
        <w:rPr>
          <w:rFonts w:ascii="Arial" w:hAnsi="Arial" w:cs="Arial"/>
        </w:rPr>
        <w:t>Cancer Center/</w:t>
      </w:r>
      <w:r w:rsidR="00071D16">
        <w:rPr>
          <w:rFonts w:ascii="Arial" w:hAnsi="Arial" w:cs="Arial"/>
        </w:rPr>
        <w:t>C</w:t>
      </w:r>
      <w:r w:rsidR="009B4582" w:rsidRPr="009A0E3B">
        <w:rPr>
          <w:rFonts w:ascii="Arial" w:hAnsi="Arial" w:cs="Arial"/>
        </w:rPr>
        <w:t xml:space="preserve">linical </w:t>
      </w:r>
      <w:r w:rsidR="00071D16">
        <w:rPr>
          <w:rFonts w:ascii="Arial" w:hAnsi="Arial" w:cs="Arial"/>
        </w:rPr>
        <w:t>I</w:t>
      </w:r>
      <w:r w:rsidR="009B4582" w:rsidRPr="009A0E3B">
        <w:rPr>
          <w:rFonts w:ascii="Arial" w:hAnsi="Arial" w:cs="Arial"/>
        </w:rPr>
        <w:t>nvestigator</w:t>
      </w:r>
      <w:r w:rsidRPr="009A0E3B">
        <w:rPr>
          <w:rFonts w:ascii="Arial" w:hAnsi="Arial" w:cs="Arial"/>
        </w:rPr>
        <w:t>’s IND filing by provision of</w:t>
      </w:r>
      <w:r w:rsidR="009B4582" w:rsidRPr="009A0E3B">
        <w:rPr>
          <w:rFonts w:ascii="Arial" w:hAnsi="Arial" w:cs="Arial"/>
        </w:rPr>
        <w:t xml:space="preserve"> cross-reference authorization for the </w:t>
      </w:r>
      <w:r w:rsidR="00071D16">
        <w:rPr>
          <w:rFonts w:ascii="Arial" w:hAnsi="Arial" w:cs="Arial"/>
        </w:rPr>
        <w:t>P</w:t>
      </w:r>
      <w:r w:rsidR="009B4582" w:rsidRPr="009A0E3B">
        <w:rPr>
          <w:rFonts w:ascii="Arial" w:hAnsi="Arial" w:cs="Arial"/>
        </w:rPr>
        <w:t xml:space="preserve">harmaceutical </w:t>
      </w:r>
      <w:r w:rsidR="00071D16">
        <w:rPr>
          <w:rFonts w:ascii="Arial" w:hAnsi="Arial" w:cs="Arial"/>
        </w:rPr>
        <w:t>C</w:t>
      </w:r>
      <w:r w:rsidR="009B4582" w:rsidRPr="009A0E3B">
        <w:rPr>
          <w:rFonts w:ascii="Arial" w:hAnsi="Arial" w:cs="Arial"/>
        </w:rPr>
        <w:t>ollaborator(s) IND or Drug Master File to the extent required for conduct of the clinical investigation.</w:t>
      </w:r>
      <w:r w:rsidR="000560D9" w:rsidRPr="009A0E3B">
        <w:rPr>
          <w:rFonts w:ascii="Arial" w:hAnsi="Arial" w:cs="Arial"/>
        </w:rPr>
        <w:t xml:space="preserve"> </w:t>
      </w:r>
    </w:p>
    <w:p w14:paraId="1443B83A" w14:textId="77777777" w:rsidR="00AD4A90" w:rsidRPr="00AD4A90" w:rsidRDefault="00AD4A90" w:rsidP="00AD4A90">
      <w:pPr>
        <w:pStyle w:val="ListParagraph"/>
        <w:rPr>
          <w:rFonts w:ascii="Arial" w:hAnsi="Arial" w:cs="Arial"/>
        </w:rPr>
      </w:pPr>
    </w:p>
    <w:p w14:paraId="04FF54FA" w14:textId="77777777" w:rsidR="00AD4A90" w:rsidRDefault="00AD4A90" w:rsidP="009A0E3B">
      <w:pPr>
        <w:pStyle w:val="ListParagraph"/>
        <w:numPr>
          <w:ilvl w:val="0"/>
          <w:numId w:val="2"/>
        </w:numPr>
        <w:jc w:val="both"/>
        <w:rPr>
          <w:rFonts w:ascii="Arial" w:hAnsi="Arial" w:cs="Arial"/>
        </w:rPr>
      </w:pPr>
      <w:r>
        <w:rPr>
          <w:rFonts w:ascii="Arial" w:hAnsi="Arial" w:cs="Arial"/>
        </w:rPr>
        <w:t xml:space="preserve">Pharmaceutical </w:t>
      </w:r>
      <w:r w:rsidR="00071D16">
        <w:rPr>
          <w:rFonts w:ascii="Arial" w:hAnsi="Arial" w:cs="Arial"/>
        </w:rPr>
        <w:t>C</w:t>
      </w:r>
      <w:r>
        <w:rPr>
          <w:rFonts w:ascii="Arial" w:hAnsi="Arial" w:cs="Arial"/>
        </w:rPr>
        <w:t xml:space="preserve">ollaborator will approve all protocol </w:t>
      </w:r>
      <w:r w:rsidRPr="008B72EC">
        <w:rPr>
          <w:rFonts w:ascii="Arial" w:hAnsi="Arial" w:cs="Arial"/>
        </w:rPr>
        <w:t xml:space="preserve">amendments </w:t>
      </w:r>
      <w:r>
        <w:rPr>
          <w:rFonts w:ascii="Arial" w:hAnsi="Arial" w:cs="Arial"/>
        </w:rPr>
        <w:t>prior to implemen</w:t>
      </w:r>
      <w:r w:rsidR="00071D16">
        <w:rPr>
          <w:rFonts w:ascii="Arial" w:hAnsi="Arial" w:cs="Arial"/>
        </w:rPr>
        <w:t>tation of the amendment by the Clinical I</w:t>
      </w:r>
      <w:r>
        <w:rPr>
          <w:rFonts w:ascii="Arial" w:hAnsi="Arial" w:cs="Arial"/>
        </w:rPr>
        <w:t>nvestigator.</w:t>
      </w:r>
    </w:p>
    <w:p w14:paraId="526BAE5F" w14:textId="77777777" w:rsidR="00071D16" w:rsidRPr="00071D16" w:rsidRDefault="00071D16" w:rsidP="00071D16">
      <w:pPr>
        <w:pStyle w:val="ListParagraph"/>
        <w:rPr>
          <w:rFonts w:ascii="Arial" w:hAnsi="Arial" w:cs="Arial"/>
        </w:rPr>
      </w:pPr>
    </w:p>
    <w:p w14:paraId="080D4B28" w14:textId="300E5F0E" w:rsidR="00071D16" w:rsidRDefault="00071D16" w:rsidP="009A0E3B">
      <w:pPr>
        <w:pStyle w:val="ListParagraph"/>
        <w:numPr>
          <w:ilvl w:val="0"/>
          <w:numId w:val="2"/>
        </w:numPr>
        <w:jc w:val="both"/>
        <w:rPr>
          <w:rFonts w:ascii="Arial" w:hAnsi="Arial" w:cs="Arial"/>
        </w:rPr>
      </w:pPr>
      <w:r>
        <w:rPr>
          <w:rFonts w:ascii="Arial" w:hAnsi="Arial" w:cs="Arial"/>
        </w:rPr>
        <w:t xml:space="preserve">Pharmaceutical Collaborator will </w:t>
      </w:r>
      <w:r w:rsidR="00BA3D9C">
        <w:rPr>
          <w:rFonts w:ascii="Arial" w:hAnsi="Arial" w:cs="Arial"/>
        </w:rPr>
        <w:t>receive clinical trial data reports and safety data from the IND sponsor.</w:t>
      </w:r>
    </w:p>
    <w:p w14:paraId="0108EC71" w14:textId="77777777" w:rsidR="009A0E3B" w:rsidRPr="009A0E3B" w:rsidRDefault="009A0E3B" w:rsidP="009A0E3B">
      <w:pPr>
        <w:pStyle w:val="ListParagraph"/>
        <w:ind w:left="360"/>
        <w:jc w:val="both"/>
        <w:rPr>
          <w:rFonts w:ascii="Arial" w:hAnsi="Arial" w:cs="Arial"/>
        </w:rPr>
      </w:pPr>
    </w:p>
    <w:p w14:paraId="4E635349" w14:textId="77777777" w:rsidR="00126A66" w:rsidRDefault="00126A66" w:rsidP="00D400BB">
      <w:pPr>
        <w:pStyle w:val="ListParagraph"/>
        <w:numPr>
          <w:ilvl w:val="0"/>
          <w:numId w:val="2"/>
        </w:numPr>
        <w:contextualSpacing/>
        <w:jc w:val="both"/>
        <w:rPr>
          <w:rFonts w:ascii="Arial" w:hAnsi="Arial" w:cs="Arial"/>
        </w:rPr>
      </w:pPr>
      <w:r w:rsidRPr="00126A66">
        <w:rPr>
          <w:rFonts w:ascii="Arial" w:hAnsi="Arial" w:cs="Arial"/>
        </w:rPr>
        <w:t>Pharmaceutical collaborator will be responsible for making arrangements with the clinical sites to audit the conduct of the research and to obtain updates on ongoing clinical trials at times convenient to the clinical sites</w:t>
      </w:r>
      <w:r w:rsidR="00897BC6">
        <w:rPr>
          <w:rFonts w:ascii="Arial" w:hAnsi="Arial" w:cs="Arial"/>
        </w:rPr>
        <w:t>, if required</w:t>
      </w:r>
      <w:r w:rsidRPr="00126A66">
        <w:rPr>
          <w:rFonts w:ascii="Arial" w:hAnsi="Arial" w:cs="Arial"/>
        </w:rPr>
        <w:t>.  Collaborator may also make arrangements with research sites to audit and verify raw data and source documents, at the completion of a protocol and at the collaborator’s expense, to the extent necessary to verify compliance with the federal regulations, Good Clinical Practice (GCPs) and the protocol to ultimately ensure patient safety.</w:t>
      </w:r>
    </w:p>
    <w:p w14:paraId="537F061D" w14:textId="77777777" w:rsidR="00AD4A90" w:rsidRPr="00AD4A90" w:rsidRDefault="00AD4A90" w:rsidP="00AD4A90">
      <w:pPr>
        <w:pStyle w:val="ListParagraph"/>
        <w:rPr>
          <w:rFonts w:ascii="Arial" w:hAnsi="Arial" w:cs="Arial"/>
        </w:rPr>
      </w:pPr>
    </w:p>
    <w:p w14:paraId="4B1A6FBC" w14:textId="77777777" w:rsidR="00872091" w:rsidRPr="00AD4A90" w:rsidRDefault="00AD4A90" w:rsidP="00D400BB">
      <w:pPr>
        <w:pStyle w:val="ListParagraph"/>
        <w:widowControl w:val="0"/>
        <w:numPr>
          <w:ilvl w:val="0"/>
          <w:numId w:val="2"/>
        </w:numPr>
        <w:contextualSpacing/>
        <w:jc w:val="both"/>
        <w:rPr>
          <w:rFonts w:ascii="Arial" w:hAnsi="Arial" w:cs="Arial"/>
        </w:rPr>
      </w:pPr>
      <w:r w:rsidRPr="00AD4A90">
        <w:rPr>
          <w:rFonts w:ascii="Arial" w:eastAsia="Times New Roman" w:hAnsi="Arial" w:cs="Arial"/>
        </w:rPr>
        <w:t xml:space="preserve">In the event that collaborator informs the FDA of any serious and unexpected adverse events involving the Formulary Agent(s) that arise outside of the Formulary protocol, collaborator must notify the IND sponsor and DCTD at the same time.  </w:t>
      </w:r>
    </w:p>
    <w:p w14:paraId="503D5A09" w14:textId="77777777" w:rsidR="00872091" w:rsidRPr="00686EB7" w:rsidRDefault="00872091" w:rsidP="00D400BB">
      <w:pPr>
        <w:spacing w:after="0" w:line="240" w:lineRule="auto"/>
        <w:contextualSpacing/>
        <w:jc w:val="both"/>
        <w:rPr>
          <w:rFonts w:ascii="Arial" w:hAnsi="Arial" w:cs="Arial"/>
        </w:rPr>
      </w:pPr>
    </w:p>
    <w:p w14:paraId="5CB3E3D5" w14:textId="77777777" w:rsidR="00872091" w:rsidRPr="00686EB7" w:rsidRDefault="00872091" w:rsidP="00D400BB">
      <w:pPr>
        <w:spacing w:after="0" w:line="240" w:lineRule="auto"/>
        <w:contextualSpacing/>
        <w:jc w:val="both"/>
        <w:rPr>
          <w:rFonts w:ascii="Arial" w:hAnsi="Arial" w:cs="Arial"/>
        </w:rPr>
      </w:pPr>
    </w:p>
    <w:sectPr w:rsidR="00872091" w:rsidRPr="00686E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2E84" w14:textId="77777777" w:rsidR="004A5138" w:rsidRDefault="004A5138" w:rsidP="00C17085">
      <w:pPr>
        <w:spacing w:after="0" w:line="240" w:lineRule="auto"/>
      </w:pPr>
      <w:r>
        <w:separator/>
      </w:r>
    </w:p>
  </w:endnote>
  <w:endnote w:type="continuationSeparator" w:id="0">
    <w:p w14:paraId="065B2104" w14:textId="77777777" w:rsidR="004A5138" w:rsidRDefault="004A5138" w:rsidP="00C1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570A" w14:textId="77777777" w:rsidR="004A5138" w:rsidRDefault="004A5138" w:rsidP="00C17085">
      <w:pPr>
        <w:spacing w:after="0" w:line="240" w:lineRule="auto"/>
      </w:pPr>
      <w:r>
        <w:separator/>
      </w:r>
    </w:p>
  </w:footnote>
  <w:footnote w:type="continuationSeparator" w:id="0">
    <w:p w14:paraId="1EB141B4" w14:textId="77777777" w:rsidR="004A5138" w:rsidRDefault="004A5138" w:rsidP="00C17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3F44" w14:textId="77777777" w:rsidR="00302AD7" w:rsidRPr="00302AD7" w:rsidRDefault="00302AD7" w:rsidP="00302AD7">
    <w:pPr>
      <w:rPr>
        <w:rFonts w:ascii="Arial" w:hAnsi="Arial" w:cs="Arial"/>
        <w:b/>
        <w:sz w:val="28"/>
        <w:szCs w:val="28"/>
      </w:rPr>
    </w:pPr>
    <w:r w:rsidRPr="00302AD7">
      <w:rPr>
        <w:rFonts w:ascii="Arial" w:hAnsi="Arial" w:cs="Arial"/>
        <w:b/>
        <w:sz w:val="28"/>
        <w:szCs w:val="28"/>
      </w:rPr>
      <w:t>Procedures for Trial Conduct – Collaborator Responsibilities</w:t>
    </w:r>
  </w:p>
  <w:p w14:paraId="171CEE4B" w14:textId="77777777" w:rsidR="00302AD7" w:rsidRPr="00302AD7" w:rsidRDefault="00302AD7" w:rsidP="00302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7547"/>
    <w:multiLevelType w:val="hybridMultilevel"/>
    <w:tmpl w:val="F27E76C0"/>
    <w:lvl w:ilvl="0" w:tplc="FEE2C4D8">
      <w:start w:val="1"/>
      <w:numFmt w:val="bullet"/>
      <w:lvlText w:val="•"/>
      <w:lvlJc w:val="left"/>
      <w:pPr>
        <w:tabs>
          <w:tab w:val="num" w:pos="720"/>
        </w:tabs>
        <w:ind w:left="720" w:hanging="360"/>
      </w:pPr>
      <w:rPr>
        <w:rFonts w:ascii="Times New Roman" w:hAnsi="Times New Roman" w:hint="default"/>
      </w:rPr>
    </w:lvl>
    <w:lvl w:ilvl="1" w:tplc="14FC7212" w:tentative="1">
      <w:start w:val="1"/>
      <w:numFmt w:val="bullet"/>
      <w:lvlText w:val="•"/>
      <w:lvlJc w:val="left"/>
      <w:pPr>
        <w:tabs>
          <w:tab w:val="num" w:pos="1440"/>
        </w:tabs>
        <w:ind w:left="1440" w:hanging="360"/>
      </w:pPr>
      <w:rPr>
        <w:rFonts w:ascii="Times New Roman" w:hAnsi="Times New Roman" w:hint="default"/>
      </w:rPr>
    </w:lvl>
    <w:lvl w:ilvl="2" w:tplc="9D506C74" w:tentative="1">
      <w:start w:val="1"/>
      <w:numFmt w:val="bullet"/>
      <w:lvlText w:val="•"/>
      <w:lvlJc w:val="left"/>
      <w:pPr>
        <w:tabs>
          <w:tab w:val="num" w:pos="2160"/>
        </w:tabs>
        <w:ind w:left="2160" w:hanging="360"/>
      </w:pPr>
      <w:rPr>
        <w:rFonts w:ascii="Times New Roman" w:hAnsi="Times New Roman" w:hint="default"/>
      </w:rPr>
    </w:lvl>
    <w:lvl w:ilvl="3" w:tplc="0AF6F8F6" w:tentative="1">
      <w:start w:val="1"/>
      <w:numFmt w:val="bullet"/>
      <w:lvlText w:val="•"/>
      <w:lvlJc w:val="left"/>
      <w:pPr>
        <w:tabs>
          <w:tab w:val="num" w:pos="2880"/>
        </w:tabs>
        <w:ind w:left="2880" w:hanging="360"/>
      </w:pPr>
      <w:rPr>
        <w:rFonts w:ascii="Times New Roman" w:hAnsi="Times New Roman" w:hint="default"/>
      </w:rPr>
    </w:lvl>
    <w:lvl w:ilvl="4" w:tplc="8950584E" w:tentative="1">
      <w:start w:val="1"/>
      <w:numFmt w:val="bullet"/>
      <w:lvlText w:val="•"/>
      <w:lvlJc w:val="left"/>
      <w:pPr>
        <w:tabs>
          <w:tab w:val="num" w:pos="3600"/>
        </w:tabs>
        <w:ind w:left="3600" w:hanging="360"/>
      </w:pPr>
      <w:rPr>
        <w:rFonts w:ascii="Times New Roman" w:hAnsi="Times New Roman" w:hint="default"/>
      </w:rPr>
    </w:lvl>
    <w:lvl w:ilvl="5" w:tplc="0838C1B2" w:tentative="1">
      <w:start w:val="1"/>
      <w:numFmt w:val="bullet"/>
      <w:lvlText w:val="•"/>
      <w:lvlJc w:val="left"/>
      <w:pPr>
        <w:tabs>
          <w:tab w:val="num" w:pos="4320"/>
        </w:tabs>
        <w:ind w:left="4320" w:hanging="360"/>
      </w:pPr>
      <w:rPr>
        <w:rFonts w:ascii="Times New Roman" w:hAnsi="Times New Roman" w:hint="default"/>
      </w:rPr>
    </w:lvl>
    <w:lvl w:ilvl="6" w:tplc="6E644C32" w:tentative="1">
      <w:start w:val="1"/>
      <w:numFmt w:val="bullet"/>
      <w:lvlText w:val="•"/>
      <w:lvlJc w:val="left"/>
      <w:pPr>
        <w:tabs>
          <w:tab w:val="num" w:pos="5040"/>
        </w:tabs>
        <w:ind w:left="5040" w:hanging="360"/>
      </w:pPr>
      <w:rPr>
        <w:rFonts w:ascii="Times New Roman" w:hAnsi="Times New Roman" w:hint="default"/>
      </w:rPr>
    </w:lvl>
    <w:lvl w:ilvl="7" w:tplc="6A500EF2" w:tentative="1">
      <w:start w:val="1"/>
      <w:numFmt w:val="bullet"/>
      <w:lvlText w:val="•"/>
      <w:lvlJc w:val="left"/>
      <w:pPr>
        <w:tabs>
          <w:tab w:val="num" w:pos="5760"/>
        </w:tabs>
        <w:ind w:left="5760" w:hanging="360"/>
      </w:pPr>
      <w:rPr>
        <w:rFonts w:ascii="Times New Roman" w:hAnsi="Times New Roman" w:hint="default"/>
      </w:rPr>
    </w:lvl>
    <w:lvl w:ilvl="8" w:tplc="B65A26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E432C0"/>
    <w:multiLevelType w:val="hybridMultilevel"/>
    <w:tmpl w:val="3790E82A"/>
    <w:lvl w:ilvl="0" w:tplc="409CF986">
      <w:start w:val="1"/>
      <w:numFmt w:val="bullet"/>
      <w:lvlText w:val="•"/>
      <w:lvlJc w:val="left"/>
      <w:pPr>
        <w:tabs>
          <w:tab w:val="num" w:pos="720"/>
        </w:tabs>
        <w:ind w:left="720" w:hanging="360"/>
      </w:pPr>
      <w:rPr>
        <w:rFonts w:ascii="Times New Roman" w:hAnsi="Times New Roman" w:hint="default"/>
      </w:rPr>
    </w:lvl>
    <w:lvl w:ilvl="1" w:tplc="3B908DE2" w:tentative="1">
      <w:start w:val="1"/>
      <w:numFmt w:val="bullet"/>
      <w:lvlText w:val="•"/>
      <w:lvlJc w:val="left"/>
      <w:pPr>
        <w:tabs>
          <w:tab w:val="num" w:pos="1440"/>
        </w:tabs>
        <w:ind w:left="1440" w:hanging="360"/>
      </w:pPr>
      <w:rPr>
        <w:rFonts w:ascii="Times New Roman" w:hAnsi="Times New Roman" w:hint="default"/>
      </w:rPr>
    </w:lvl>
    <w:lvl w:ilvl="2" w:tplc="A6D6ECEC" w:tentative="1">
      <w:start w:val="1"/>
      <w:numFmt w:val="bullet"/>
      <w:lvlText w:val="•"/>
      <w:lvlJc w:val="left"/>
      <w:pPr>
        <w:tabs>
          <w:tab w:val="num" w:pos="2160"/>
        </w:tabs>
        <w:ind w:left="2160" w:hanging="360"/>
      </w:pPr>
      <w:rPr>
        <w:rFonts w:ascii="Times New Roman" w:hAnsi="Times New Roman" w:hint="default"/>
      </w:rPr>
    </w:lvl>
    <w:lvl w:ilvl="3" w:tplc="978AFD10" w:tentative="1">
      <w:start w:val="1"/>
      <w:numFmt w:val="bullet"/>
      <w:lvlText w:val="•"/>
      <w:lvlJc w:val="left"/>
      <w:pPr>
        <w:tabs>
          <w:tab w:val="num" w:pos="2880"/>
        </w:tabs>
        <w:ind w:left="2880" w:hanging="360"/>
      </w:pPr>
      <w:rPr>
        <w:rFonts w:ascii="Times New Roman" w:hAnsi="Times New Roman" w:hint="default"/>
      </w:rPr>
    </w:lvl>
    <w:lvl w:ilvl="4" w:tplc="F13ACC56" w:tentative="1">
      <w:start w:val="1"/>
      <w:numFmt w:val="bullet"/>
      <w:lvlText w:val="•"/>
      <w:lvlJc w:val="left"/>
      <w:pPr>
        <w:tabs>
          <w:tab w:val="num" w:pos="3600"/>
        </w:tabs>
        <w:ind w:left="3600" w:hanging="360"/>
      </w:pPr>
      <w:rPr>
        <w:rFonts w:ascii="Times New Roman" w:hAnsi="Times New Roman" w:hint="default"/>
      </w:rPr>
    </w:lvl>
    <w:lvl w:ilvl="5" w:tplc="ACB64A5C" w:tentative="1">
      <w:start w:val="1"/>
      <w:numFmt w:val="bullet"/>
      <w:lvlText w:val="•"/>
      <w:lvlJc w:val="left"/>
      <w:pPr>
        <w:tabs>
          <w:tab w:val="num" w:pos="4320"/>
        </w:tabs>
        <w:ind w:left="4320" w:hanging="360"/>
      </w:pPr>
      <w:rPr>
        <w:rFonts w:ascii="Times New Roman" w:hAnsi="Times New Roman" w:hint="default"/>
      </w:rPr>
    </w:lvl>
    <w:lvl w:ilvl="6" w:tplc="1D906850" w:tentative="1">
      <w:start w:val="1"/>
      <w:numFmt w:val="bullet"/>
      <w:lvlText w:val="•"/>
      <w:lvlJc w:val="left"/>
      <w:pPr>
        <w:tabs>
          <w:tab w:val="num" w:pos="5040"/>
        </w:tabs>
        <w:ind w:left="5040" w:hanging="360"/>
      </w:pPr>
      <w:rPr>
        <w:rFonts w:ascii="Times New Roman" w:hAnsi="Times New Roman" w:hint="default"/>
      </w:rPr>
    </w:lvl>
    <w:lvl w:ilvl="7" w:tplc="50FC3186" w:tentative="1">
      <w:start w:val="1"/>
      <w:numFmt w:val="bullet"/>
      <w:lvlText w:val="•"/>
      <w:lvlJc w:val="left"/>
      <w:pPr>
        <w:tabs>
          <w:tab w:val="num" w:pos="5760"/>
        </w:tabs>
        <w:ind w:left="5760" w:hanging="360"/>
      </w:pPr>
      <w:rPr>
        <w:rFonts w:ascii="Times New Roman" w:hAnsi="Times New Roman" w:hint="default"/>
      </w:rPr>
    </w:lvl>
    <w:lvl w:ilvl="8" w:tplc="4A3412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1183CEC"/>
    <w:multiLevelType w:val="hybridMultilevel"/>
    <w:tmpl w:val="1B7240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9F0C17"/>
    <w:multiLevelType w:val="hybridMultilevel"/>
    <w:tmpl w:val="735E59C4"/>
    <w:lvl w:ilvl="0" w:tplc="4596EFAC">
      <w:start w:val="1"/>
      <w:numFmt w:val="lowerLetter"/>
      <w:lvlText w:val="(%1)"/>
      <w:lvlJc w:val="left"/>
      <w:pPr>
        <w:ind w:left="108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3933F8"/>
    <w:multiLevelType w:val="hybridMultilevel"/>
    <w:tmpl w:val="F750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75D50"/>
    <w:multiLevelType w:val="hybridMultilevel"/>
    <w:tmpl w:val="9F78264E"/>
    <w:lvl w:ilvl="0" w:tplc="C03A12C0">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38585783">
    <w:abstractNumId w:val="4"/>
  </w:num>
  <w:num w:numId="2" w16cid:durableId="384915588">
    <w:abstractNumId w:val="2"/>
  </w:num>
  <w:num w:numId="3" w16cid:durableId="1583641658">
    <w:abstractNumId w:val="3"/>
  </w:num>
  <w:num w:numId="4" w16cid:durableId="1252162820">
    <w:abstractNumId w:val="5"/>
  </w:num>
  <w:num w:numId="5" w16cid:durableId="997805960">
    <w:abstractNumId w:val="0"/>
  </w:num>
  <w:num w:numId="6" w16cid:durableId="122972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17"/>
    <w:rsid w:val="000560D9"/>
    <w:rsid w:val="00071D16"/>
    <w:rsid w:val="00113553"/>
    <w:rsid w:val="00126A66"/>
    <w:rsid w:val="0013345C"/>
    <w:rsid w:val="00144D31"/>
    <w:rsid w:val="00212D4A"/>
    <w:rsid w:val="0022048E"/>
    <w:rsid w:val="00227FBF"/>
    <w:rsid w:val="00302AD7"/>
    <w:rsid w:val="004A5138"/>
    <w:rsid w:val="004F7387"/>
    <w:rsid w:val="0054288C"/>
    <w:rsid w:val="00644A74"/>
    <w:rsid w:val="00686EB7"/>
    <w:rsid w:val="00872091"/>
    <w:rsid w:val="00897BC6"/>
    <w:rsid w:val="008B72EC"/>
    <w:rsid w:val="008F310E"/>
    <w:rsid w:val="00914B14"/>
    <w:rsid w:val="009A0E3B"/>
    <w:rsid w:val="009B4582"/>
    <w:rsid w:val="00A55617"/>
    <w:rsid w:val="00AD4A90"/>
    <w:rsid w:val="00B04886"/>
    <w:rsid w:val="00B46CEE"/>
    <w:rsid w:val="00BA3D9C"/>
    <w:rsid w:val="00C17085"/>
    <w:rsid w:val="00C565DF"/>
    <w:rsid w:val="00C72CDC"/>
    <w:rsid w:val="00D400BB"/>
    <w:rsid w:val="00D55CEB"/>
    <w:rsid w:val="00F7321C"/>
    <w:rsid w:val="00F8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D93DE"/>
  <w15:docId w15:val="{803D524C-74F8-4F2A-BB81-DC3FF9CE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17"/>
    <w:pPr>
      <w:spacing w:after="0" w:line="240" w:lineRule="auto"/>
      <w:ind w:left="720"/>
    </w:pPr>
    <w:rPr>
      <w:rFonts w:ascii="Calibri" w:hAnsi="Calibri" w:cs="Times New Roman"/>
    </w:rPr>
  </w:style>
  <w:style w:type="character" w:styleId="Hyperlink">
    <w:name w:val="Hyperlink"/>
    <w:basedOn w:val="DefaultParagraphFont"/>
    <w:uiPriority w:val="99"/>
    <w:unhideWhenUsed/>
    <w:rsid w:val="00A55617"/>
    <w:rPr>
      <w:color w:val="0000FF" w:themeColor="hyperlink"/>
      <w:u w:val="single"/>
    </w:rPr>
  </w:style>
  <w:style w:type="character" w:styleId="FollowedHyperlink">
    <w:name w:val="FollowedHyperlink"/>
    <w:basedOn w:val="DefaultParagraphFont"/>
    <w:uiPriority w:val="99"/>
    <w:semiHidden/>
    <w:unhideWhenUsed/>
    <w:rsid w:val="000560D9"/>
    <w:rPr>
      <w:color w:val="800080" w:themeColor="followedHyperlink"/>
      <w:u w:val="single"/>
    </w:rPr>
  </w:style>
  <w:style w:type="paragraph" w:styleId="Header">
    <w:name w:val="header"/>
    <w:basedOn w:val="Normal"/>
    <w:link w:val="HeaderChar"/>
    <w:uiPriority w:val="99"/>
    <w:unhideWhenUsed/>
    <w:rsid w:val="00C1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85"/>
  </w:style>
  <w:style w:type="paragraph" w:styleId="Footer">
    <w:name w:val="footer"/>
    <w:basedOn w:val="Normal"/>
    <w:link w:val="FooterChar"/>
    <w:uiPriority w:val="99"/>
    <w:unhideWhenUsed/>
    <w:rsid w:val="00C1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85"/>
  </w:style>
  <w:style w:type="paragraph" w:customStyle="1" w:styleId="1BulletList">
    <w:name w:val="1Bullet List"/>
    <w:rsid w:val="008B72EC"/>
    <w:pPr>
      <w:tabs>
        <w:tab w:val="left" w:pos="720"/>
      </w:tabs>
      <w:autoSpaceDE w:val="0"/>
      <w:autoSpaceDN w:val="0"/>
      <w:adjustRightInd w:val="0"/>
      <w:spacing w:after="0" w:line="240" w:lineRule="auto"/>
      <w:ind w:left="720" w:hanging="720"/>
    </w:pPr>
    <w:rPr>
      <w:rFonts w:ascii="Times New Roman" w:eastAsia="Times New Roman" w:hAnsi="Times New Roman" w:cs="Times New Roman"/>
      <w:szCs w:val="24"/>
    </w:rPr>
  </w:style>
  <w:style w:type="paragraph" w:customStyle="1" w:styleId="a">
    <w:name w:val="a"/>
    <w:basedOn w:val="Normal"/>
    <w:rsid w:val="008B72EC"/>
    <w:pPr>
      <w:snapToGrid w:val="0"/>
      <w:spacing w:after="0" w:line="240" w:lineRule="auto"/>
      <w:ind w:left="2160" w:hanging="10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48">
      <w:bodyDiv w:val="1"/>
      <w:marLeft w:val="0"/>
      <w:marRight w:val="0"/>
      <w:marTop w:val="0"/>
      <w:marBottom w:val="0"/>
      <w:divBdr>
        <w:top w:val="none" w:sz="0" w:space="0" w:color="auto"/>
        <w:left w:val="none" w:sz="0" w:space="0" w:color="auto"/>
        <w:bottom w:val="none" w:sz="0" w:space="0" w:color="auto"/>
        <w:right w:val="none" w:sz="0" w:space="0" w:color="auto"/>
      </w:divBdr>
      <w:divsChild>
        <w:div w:id="700328553">
          <w:marLeft w:val="547"/>
          <w:marRight w:val="0"/>
          <w:marTop w:val="0"/>
          <w:marBottom w:val="0"/>
          <w:divBdr>
            <w:top w:val="none" w:sz="0" w:space="0" w:color="auto"/>
            <w:left w:val="none" w:sz="0" w:space="0" w:color="auto"/>
            <w:bottom w:val="none" w:sz="0" w:space="0" w:color="auto"/>
            <w:right w:val="none" w:sz="0" w:space="0" w:color="auto"/>
          </w:divBdr>
        </w:div>
      </w:divsChild>
    </w:div>
    <w:div w:id="1297445438">
      <w:bodyDiv w:val="1"/>
      <w:marLeft w:val="0"/>
      <w:marRight w:val="0"/>
      <w:marTop w:val="0"/>
      <w:marBottom w:val="0"/>
      <w:divBdr>
        <w:top w:val="none" w:sz="0" w:space="0" w:color="auto"/>
        <w:left w:val="none" w:sz="0" w:space="0" w:color="auto"/>
        <w:bottom w:val="none" w:sz="0" w:space="0" w:color="auto"/>
        <w:right w:val="none" w:sz="0" w:space="0" w:color="auto"/>
      </w:divBdr>
      <w:divsChild>
        <w:div w:id="9862032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Howells, Rodney (NIH/NCI) [E]</dc:creator>
  <cp:lastModifiedBy>Howells, Rodney (NIH/NCI) [E]</cp:lastModifiedBy>
  <cp:revision>3</cp:revision>
  <dcterms:created xsi:type="dcterms:W3CDTF">2023-11-13T22:36:00Z</dcterms:created>
  <dcterms:modified xsi:type="dcterms:W3CDTF">2023-11-13T22:42:00Z</dcterms:modified>
</cp:coreProperties>
</file>